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9B088" w14:textId="77777777" w:rsidR="00CD2D88" w:rsidRPr="00033DF9" w:rsidRDefault="00CD2D88" w:rsidP="00CD2D88">
      <w:pPr>
        <w:pStyle w:val="Default"/>
        <w:rPr>
          <w:sz w:val="22"/>
          <w:szCs w:val="22"/>
        </w:rPr>
      </w:pPr>
    </w:p>
    <w:p w14:paraId="5780377A" w14:textId="77777777" w:rsidR="00033DF9" w:rsidRPr="00033DF9" w:rsidRDefault="00033DF9" w:rsidP="004B200A">
      <w:pPr>
        <w:pStyle w:val="Default"/>
        <w:jc w:val="center"/>
        <w:rPr>
          <w:rFonts w:asciiTheme="minorHAnsi" w:hAnsiTheme="minorHAnsi" w:cstheme="minorHAnsi"/>
          <w:b/>
          <w:bCs/>
          <w:sz w:val="22"/>
          <w:szCs w:val="22"/>
        </w:rPr>
      </w:pPr>
      <w:proofErr w:type="spellStart"/>
      <w:r w:rsidRPr="00033DF9">
        <w:rPr>
          <w:rFonts w:asciiTheme="minorHAnsi" w:hAnsiTheme="minorHAnsi" w:cstheme="minorHAnsi"/>
          <w:b/>
          <w:bCs/>
          <w:sz w:val="22"/>
          <w:szCs w:val="22"/>
        </w:rPr>
        <w:t>Bilbrough</w:t>
      </w:r>
      <w:proofErr w:type="spellEnd"/>
      <w:r w:rsidRPr="00033DF9">
        <w:rPr>
          <w:rFonts w:asciiTheme="minorHAnsi" w:hAnsiTheme="minorHAnsi" w:cstheme="minorHAnsi"/>
          <w:b/>
          <w:bCs/>
          <w:sz w:val="22"/>
          <w:szCs w:val="22"/>
        </w:rPr>
        <w:t xml:space="preserve"> Country Classroom</w:t>
      </w:r>
    </w:p>
    <w:p w14:paraId="47F08D5C" w14:textId="7DBD0546" w:rsidR="00CD2D88" w:rsidRPr="00033DF9" w:rsidRDefault="00A65416" w:rsidP="004B200A">
      <w:pPr>
        <w:pStyle w:val="Default"/>
        <w:jc w:val="center"/>
        <w:rPr>
          <w:rFonts w:asciiTheme="minorHAnsi" w:hAnsiTheme="minorHAnsi" w:cstheme="minorHAnsi"/>
          <w:b/>
          <w:bCs/>
          <w:sz w:val="22"/>
          <w:szCs w:val="22"/>
        </w:rPr>
      </w:pPr>
      <w:r w:rsidRPr="00033DF9">
        <w:rPr>
          <w:rFonts w:asciiTheme="minorHAnsi" w:hAnsiTheme="minorHAnsi" w:cstheme="minorHAnsi"/>
          <w:b/>
          <w:bCs/>
          <w:sz w:val="22"/>
          <w:szCs w:val="22"/>
        </w:rPr>
        <w:t xml:space="preserve">Recruitment of ex-offenders </w:t>
      </w:r>
      <w:r w:rsidR="00CD2D88" w:rsidRPr="00033DF9">
        <w:rPr>
          <w:rFonts w:asciiTheme="minorHAnsi" w:hAnsiTheme="minorHAnsi" w:cstheme="minorHAnsi"/>
          <w:b/>
          <w:bCs/>
          <w:sz w:val="22"/>
          <w:szCs w:val="22"/>
        </w:rPr>
        <w:t>Policy Statement</w:t>
      </w:r>
    </w:p>
    <w:p w14:paraId="726BDC68" w14:textId="77777777" w:rsidR="00CD2D88" w:rsidRPr="00033DF9" w:rsidRDefault="00CD2D88" w:rsidP="00CD2D88">
      <w:pPr>
        <w:pStyle w:val="Default"/>
        <w:rPr>
          <w:rFonts w:asciiTheme="minorHAnsi" w:hAnsiTheme="minorHAnsi" w:cstheme="minorHAnsi"/>
          <w:sz w:val="22"/>
          <w:szCs w:val="22"/>
        </w:rPr>
      </w:pPr>
    </w:p>
    <w:p w14:paraId="2EF387C1" w14:textId="77777777" w:rsidR="00CD2D88" w:rsidRPr="00033DF9" w:rsidRDefault="00CD2D88" w:rsidP="00BB0E2D">
      <w:pPr>
        <w:pStyle w:val="Default"/>
        <w:spacing w:after="37"/>
        <w:jc w:val="both"/>
        <w:rPr>
          <w:rFonts w:asciiTheme="minorHAnsi" w:hAnsiTheme="minorHAnsi" w:cstheme="minorHAnsi"/>
          <w:sz w:val="22"/>
          <w:szCs w:val="22"/>
        </w:rPr>
      </w:pPr>
      <w:r w:rsidRPr="00033DF9">
        <w:rPr>
          <w:rFonts w:asciiTheme="minorHAnsi" w:hAnsiTheme="minorHAnsi" w:cstheme="minorHAnsi"/>
          <w:sz w:val="22"/>
          <w:szCs w:val="22"/>
        </w:rPr>
        <w:t xml:space="preserve">As an organisation using the Disclosure and Barring Service (DBS) checking service to assess applicants’ suitability for positions of trust, </w:t>
      </w:r>
      <w:r w:rsidR="00A65416" w:rsidRPr="00033DF9">
        <w:rPr>
          <w:rFonts w:asciiTheme="minorHAnsi" w:hAnsiTheme="minorHAnsi" w:cstheme="minorHAnsi"/>
          <w:sz w:val="22"/>
          <w:szCs w:val="22"/>
        </w:rPr>
        <w:t>Bilbrough Country Classroom</w:t>
      </w:r>
      <w:r w:rsidRPr="00033DF9">
        <w:rPr>
          <w:rFonts w:asciiTheme="minorHAnsi" w:hAnsiTheme="minorHAnsi" w:cstheme="minorHAnsi"/>
          <w:sz w:val="22"/>
          <w:szCs w:val="22"/>
        </w:rPr>
        <w:t xml:space="preserve"> complies fully with the Code of Practice and undertakes to treat all applicants for positions fairly. It undertakes not to discriminate unfairly against any subject of a DBS check on the basis of a conviction or other information revealed. </w:t>
      </w:r>
    </w:p>
    <w:p w14:paraId="4FABC843" w14:textId="77777777" w:rsidR="00A65416" w:rsidRPr="00033DF9" w:rsidRDefault="00A65416" w:rsidP="00BB0E2D">
      <w:pPr>
        <w:pStyle w:val="Default"/>
        <w:spacing w:after="37"/>
        <w:jc w:val="both"/>
        <w:rPr>
          <w:rFonts w:asciiTheme="minorHAnsi" w:hAnsiTheme="minorHAnsi" w:cstheme="minorHAnsi"/>
          <w:sz w:val="22"/>
          <w:szCs w:val="22"/>
        </w:rPr>
      </w:pPr>
    </w:p>
    <w:p w14:paraId="0C2E8151" w14:textId="77777777" w:rsidR="00CD2D88" w:rsidRPr="00033DF9" w:rsidRDefault="00A65416" w:rsidP="00BB0E2D">
      <w:pPr>
        <w:pStyle w:val="Default"/>
        <w:spacing w:after="37"/>
        <w:jc w:val="both"/>
        <w:rPr>
          <w:rFonts w:asciiTheme="minorHAnsi" w:hAnsiTheme="minorHAnsi" w:cstheme="minorHAnsi"/>
          <w:sz w:val="22"/>
          <w:szCs w:val="22"/>
        </w:rPr>
      </w:pPr>
      <w:r w:rsidRPr="00033DF9">
        <w:rPr>
          <w:rFonts w:asciiTheme="minorHAnsi" w:hAnsiTheme="minorHAnsi" w:cstheme="minorHAnsi"/>
          <w:b/>
          <w:sz w:val="22"/>
          <w:szCs w:val="22"/>
        </w:rPr>
        <w:t>Bilbrough Country Classroom</w:t>
      </w:r>
      <w:r w:rsidR="00CD2D88" w:rsidRPr="00033DF9">
        <w:rPr>
          <w:rFonts w:asciiTheme="minorHAnsi" w:hAnsiTheme="minorHAnsi" w:cstheme="minorHAnsi"/>
          <w:sz w:val="22"/>
          <w:szCs w:val="22"/>
        </w:rPr>
        <w:t xml:space="preserve"> is committed to the fair treatment of its staff, potential staff or users of its services, regardless of race, gender, religion, sexual orientation, responsibilities for dependants, age, physical/mental disability or offending background. </w:t>
      </w:r>
    </w:p>
    <w:p w14:paraId="6F23C522" w14:textId="77777777" w:rsidR="00A65416" w:rsidRPr="00033DF9" w:rsidRDefault="00A65416" w:rsidP="00BB0E2D">
      <w:pPr>
        <w:pStyle w:val="Default"/>
        <w:spacing w:after="37"/>
        <w:jc w:val="both"/>
        <w:rPr>
          <w:rFonts w:asciiTheme="minorHAnsi" w:hAnsiTheme="minorHAnsi" w:cstheme="minorHAnsi"/>
          <w:sz w:val="22"/>
          <w:szCs w:val="22"/>
        </w:rPr>
      </w:pPr>
    </w:p>
    <w:p w14:paraId="4A4E98D8" w14:textId="33625948" w:rsidR="00CD2D88" w:rsidRPr="00033DF9" w:rsidRDefault="00CD2D88" w:rsidP="00A65416">
      <w:pPr>
        <w:pStyle w:val="Default"/>
        <w:numPr>
          <w:ilvl w:val="0"/>
          <w:numId w:val="1"/>
        </w:numPr>
        <w:spacing w:after="37"/>
        <w:jc w:val="both"/>
        <w:rPr>
          <w:rFonts w:asciiTheme="minorHAnsi" w:hAnsiTheme="minorHAnsi" w:cstheme="minorHAnsi"/>
          <w:sz w:val="22"/>
          <w:szCs w:val="22"/>
        </w:rPr>
      </w:pPr>
      <w:r w:rsidRPr="00033DF9">
        <w:rPr>
          <w:rFonts w:asciiTheme="minorHAnsi" w:hAnsiTheme="minorHAnsi" w:cstheme="minorHAnsi"/>
          <w:sz w:val="22"/>
          <w:szCs w:val="22"/>
        </w:rPr>
        <w:t xml:space="preserve">We have a written policy on the recruitment of ex-offenders, which is made available to all DBS applicants at the outset of the recruitment process. </w:t>
      </w:r>
    </w:p>
    <w:p w14:paraId="5F07F672" w14:textId="77777777" w:rsidR="00033DF9" w:rsidRPr="00033DF9" w:rsidRDefault="00033DF9" w:rsidP="00033DF9">
      <w:pPr>
        <w:pStyle w:val="Default"/>
        <w:spacing w:after="37"/>
        <w:ind w:left="360"/>
        <w:jc w:val="both"/>
        <w:rPr>
          <w:rFonts w:asciiTheme="minorHAnsi" w:hAnsiTheme="minorHAnsi" w:cstheme="minorHAnsi"/>
          <w:sz w:val="22"/>
          <w:szCs w:val="22"/>
        </w:rPr>
      </w:pPr>
    </w:p>
    <w:p w14:paraId="444A7B19" w14:textId="4F8664B4" w:rsidR="00CD2D88" w:rsidRPr="00033DF9" w:rsidRDefault="00CD2D88" w:rsidP="00A65416">
      <w:pPr>
        <w:pStyle w:val="Default"/>
        <w:numPr>
          <w:ilvl w:val="0"/>
          <w:numId w:val="1"/>
        </w:numPr>
        <w:spacing w:after="37"/>
        <w:jc w:val="both"/>
        <w:rPr>
          <w:rFonts w:asciiTheme="minorHAnsi" w:hAnsiTheme="minorHAnsi" w:cstheme="minorHAnsi"/>
          <w:sz w:val="22"/>
          <w:szCs w:val="22"/>
        </w:rPr>
      </w:pPr>
      <w:r w:rsidRPr="00033DF9">
        <w:rPr>
          <w:rFonts w:asciiTheme="minorHAnsi" w:hAnsiTheme="minorHAnsi" w:cstheme="minorHAnsi"/>
          <w:sz w:val="22"/>
          <w:szCs w:val="22"/>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14:paraId="71D23FCE" w14:textId="77777777" w:rsidR="00033DF9" w:rsidRPr="00033DF9" w:rsidRDefault="00033DF9" w:rsidP="00033DF9">
      <w:pPr>
        <w:pStyle w:val="Default"/>
        <w:spacing w:after="37"/>
        <w:jc w:val="both"/>
        <w:rPr>
          <w:rFonts w:asciiTheme="minorHAnsi" w:hAnsiTheme="minorHAnsi" w:cstheme="minorHAnsi"/>
          <w:sz w:val="22"/>
          <w:szCs w:val="22"/>
        </w:rPr>
      </w:pPr>
    </w:p>
    <w:p w14:paraId="786145BF" w14:textId="1108957D" w:rsidR="00CD2D88" w:rsidRPr="00033DF9" w:rsidRDefault="00CD2D88" w:rsidP="00BB0E2D">
      <w:pPr>
        <w:pStyle w:val="Default"/>
        <w:numPr>
          <w:ilvl w:val="0"/>
          <w:numId w:val="1"/>
        </w:numPr>
        <w:jc w:val="both"/>
        <w:rPr>
          <w:rFonts w:asciiTheme="minorHAnsi" w:hAnsiTheme="minorHAnsi" w:cstheme="minorHAnsi"/>
          <w:sz w:val="22"/>
          <w:szCs w:val="22"/>
        </w:rPr>
      </w:pPr>
      <w:r w:rsidRPr="00033DF9">
        <w:rPr>
          <w:rFonts w:asciiTheme="minorHAnsi" w:hAnsiTheme="minorHAnsi" w:cstheme="minorHAnsi"/>
          <w:sz w:val="22"/>
          <w:szCs w:val="22"/>
        </w:rPr>
        <w:t>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w:t>
      </w:r>
    </w:p>
    <w:p w14:paraId="115B9A01" w14:textId="77777777" w:rsidR="00033DF9" w:rsidRPr="00033DF9" w:rsidRDefault="00033DF9" w:rsidP="00033DF9">
      <w:pPr>
        <w:pStyle w:val="Default"/>
        <w:jc w:val="both"/>
        <w:rPr>
          <w:rFonts w:asciiTheme="minorHAnsi" w:hAnsiTheme="minorHAnsi" w:cstheme="minorHAnsi"/>
          <w:sz w:val="22"/>
          <w:szCs w:val="22"/>
        </w:rPr>
      </w:pPr>
    </w:p>
    <w:p w14:paraId="46BD9E28" w14:textId="77777777" w:rsidR="00CD2D88" w:rsidRPr="00033DF9" w:rsidRDefault="00CD2D88" w:rsidP="00A65416">
      <w:pPr>
        <w:pStyle w:val="Default"/>
        <w:numPr>
          <w:ilvl w:val="0"/>
          <w:numId w:val="1"/>
        </w:numPr>
        <w:spacing w:after="37"/>
        <w:jc w:val="both"/>
        <w:rPr>
          <w:rFonts w:asciiTheme="minorHAnsi" w:hAnsiTheme="minorHAnsi" w:cstheme="minorHAnsi"/>
          <w:sz w:val="22"/>
          <w:szCs w:val="22"/>
        </w:rPr>
      </w:pPr>
      <w:r w:rsidRPr="00033DF9">
        <w:rPr>
          <w:rFonts w:asciiTheme="minorHAnsi" w:hAnsiTheme="minorHAnsi" w:cstheme="minorHAnsi"/>
          <w:sz w:val="22"/>
          <w:szCs w:val="22"/>
        </w:rPr>
        <w:t xml:space="preserve">Where a DBS check is to form part of the recruitment process, we encourage all applicants called for interview to provide details of their criminal record at an early stage in the application process, except for certain spent convictions and cautions which are ‘protected’ so not subject to disclosure to employers and that cannot be taken into account. We request that any information not subject to this filtering is sent under separate, confidential cover, to a designated person within </w:t>
      </w:r>
      <w:r w:rsidR="00A65416" w:rsidRPr="00033DF9">
        <w:rPr>
          <w:rFonts w:asciiTheme="minorHAnsi" w:hAnsiTheme="minorHAnsi" w:cstheme="minorHAnsi"/>
          <w:bCs/>
          <w:sz w:val="22"/>
          <w:szCs w:val="22"/>
        </w:rPr>
        <w:t>Bilbrough Country Classroom</w:t>
      </w:r>
      <w:r w:rsidRPr="00033DF9">
        <w:rPr>
          <w:rFonts w:asciiTheme="minorHAnsi" w:hAnsiTheme="minorHAnsi" w:cstheme="minorHAnsi"/>
          <w:sz w:val="22"/>
          <w:szCs w:val="22"/>
        </w:rPr>
        <w:t xml:space="preserve"> and we guarantee that this information will only be seen by those who need to see it as part of the recruitment process. </w:t>
      </w:r>
    </w:p>
    <w:p w14:paraId="7369426A" w14:textId="77777777" w:rsidR="00CD2D88" w:rsidRPr="00033DF9" w:rsidRDefault="00CD2D88" w:rsidP="00BB0E2D">
      <w:pPr>
        <w:pStyle w:val="Default"/>
        <w:spacing w:after="37"/>
        <w:jc w:val="both"/>
        <w:rPr>
          <w:rFonts w:asciiTheme="minorHAnsi" w:hAnsiTheme="minorHAnsi" w:cstheme="minorHAnsi"/>
          <w:sz w:val="22"/>
          <w:szCs w:val="22"/>
        </w:rPr>
      </w:pPr>
    </w:p>
    <w:p w14:paraId="5180A339" w14:textId="41D6CC92" w:rsidR="004B200A" w:rsidRPr="00033DF9" w:rsidRDefault="00CD2D88" w:rsidP="00BB0E2D">
      <w:pPr>
        <w:pStyle w:val="Default"/>
        <w:numPr>
          <w:ilvl w:val="0"/>
          <w:numId w:val="1"/>
        </w:numPr>
        <w:spacing w:after="37"/>
        <w:jc w:val="both"/>
        <w:rPr>
          <w:rFonts w:asciiTheme="minorHAnsi" w:hAnsiTheme="minorHAnsi" w:cstheme="minorHAnsi"/>
          <w:sz w:val="22"/>
          <w:szCs w:val="22"/>
        </w:rPr>
      </w:pPr>
      <w:r w:rsidRPr="00033DF9">
        <w:rPr>
          <w:rFonts w:asciiTheme="minorHAnsi" w:hAnsiTheme="minorHAnsi" w:cstheme="minorHAnsi"/>
          <w:sz w:val="22"/>
          <w:szCs w:val="22"/>
        </w:rPr>
        <w:t xml:space="preserve">Unless the nature of the position allows </w:t>
      </w:r>
      <w:r w:rsidR="00A65416" w:rsidRPr="00033DF9">
        <w:rPr>
          <w:rFonts w:asciiTheme="minorHAnsi" w:hAnsiTheme="minorHAnsi" w:cstheme="minorHAnsi"/>
          <w:sz w:val="22"/>
          <w:szCs w:val="22"/>
        </w:rPr>
        <w:t>Bilbrough Country Classroom</w:t>
      </w:r>
      <w:r w:rsidRPr="00033DF9">
        <w:rPr>
          <w:rFonts w:asciiTheme="minorHAnsi" w:hAnsiTheme="minorHAnsi" w:cstheme="minorHAnsi"/>
          <w:sz w:val="22"/>
          <w:szCs w:val="22"/>
        </w:rPr>
        <w:t xml:space="preserve"> to ask questions about your entire criminal record, except for certain spent convictions and cautions which are ‘protected’ so not subject to disclosure to employers and that cannot be taken into account, we only ask about ‘unspent’ convictions as defined in then Rehabilitation of Offenders Act 1974. </w:t>
      </w:r>
    </w:p>
    <w:p w14:paraId="11E89721" w14:textId="77777777" w:rsidR="004B200A" w:rsidRPr="00033DF9" w:rsidRDefault="004B200A" w:rsidP="00BB0E2D">
      <w:pPr>
        <w:pStyle w:val="Default"/>
        <w:spacing w:after="37"/>
        <w:jc w:val="both"/>
        <w:rPr>
          <w:rFonts w:asciiTheme="minorHAnsi" w:hAnsiTheme="minorHAnsi" w:cstheme="minorHAnsi"/>
          <w:sz w:val="22"/>
          <w:szCs w:val="22"/>
        </w:rPr>
      </w:pPr>
    </w:p>
    <w:p w14:paraId="0582D7DE" w14:textId="7530B180" w:rsidR="00A65416" w:rsidRPr="00033DF9" w:rsidRDefault="00CD2D88" w:rsidP="00A65416">
      <w:pPr>
        <w:pStyle w:val="Default"/>
        <w:numPr>
          <w:ilvl w:val="0"/>
          <w:numId w:val="1"/>
        </w:numPr>
        <w:spacing w:after="37"/>
        <w:jc w:val="both"/>
        <w:rPr>
          <w:rFonts w:asciiTheme="minorHAnsi" w:hAnsiTheme="minorHAnsi" w:cstheme="minorHAnsi"/>
          <w:sz w:val="22"/>
          <w:szCs w:val="22"/>
        </w:rPr>
      </w:pPr>
      <w:r w:rsidRPr="00033DF9">
        <w:rPr>
          <w:rFonts w:asciiTheme="minorHAnsi" w:hAnsiTheme="minorHAnsi" w:cstheme="minorHAnsi"/>
          <w:sz w:val="22"/>
          <w:szCs w:val="22"/>
        </w:rPr>
        <w:t xml:space="preserve">We ensure that all those in </w:t>
      </w:r>
      <w:r w:rsidR="00A65416" w:rsidRPr="00033DF9">
        <w:rPr>
          <w:rFonts w:asciiTheme="minorHAnsi" w:hAnsiTheme="minorHAnsi" w:cstheme="minorHAnsi"/>
          <w:sz w:val="22"/>
          <w:szCs w:val="22"/>
        </w:rPr>
        <w:t>Bilbrough Country Classroom</w:t>
      </w:r>
      <w:r w:rsidRPr="00033DF9">
        <w:rPr>
          <w:rFonts w:asciiTheme="minorHAnsi" w:hAnsiTheme="minorHAnsi" w:cstheme="minorHAnsi"/>
          <w:sz w:val="22"/>
          <w:szCs w:val="22"/>
        </w:rPr>
        <w:t xml:space="preserv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w:t>
      </w:r>
      <w:proofErr w:type="gramStart"/>
      <w:r w:rsidRPr="00033DF9">
        <w:rPr>
          <w:rFonts w:asciiTheme="minorHAnsi" w:hAnsiTheme="minorHAnsi" w:cstheme="minorHAnsi"/>
          <w:sz w:val="22"/>
          <w:szCs w:val="22"/>
        </w:rPr>
        <w:t>e.g.</w:t>
      </w:r>
      <w:proofErr w:type="gramEnd"/>
      <w:r w:rsidRPr="00033DF9">
        <w:rPr>
          <w:rFonts w:asciiTheme="minorHAnsi" w:hAnsiTheme="minorHAnsi" w:cstheme="minorHAnsi"/>
          <w:sz w:val="22"/>
          <w:szCs w:val="22"/>
        </w:rPr>
        <w:t xml:space="preserve"> the Rehabi</w:t>
      </w:r>
      <w:r w:rsidR="004B200A" w:rsidRPr="00033DF9">
        <w:rPr>
          <w:rFonts w:asciiTheme="minorHAnsi" w:hAnsiTheme="minorHAnsi" w:cstheme="minorHAnsi"/>
          <w:sz w:val="22"/>
          <w:szCs w:val="22"/>
        </w:rPr>
        <w:t>litation of Offenders Act 1974.</w:t>
      </w:r>
    </w:p>
    <w:p w14:paraId="07A0160D" w14:textId="77777777" w:rsidR="00CD2D88" w:rsidRPr="00033DF9" w:rsidRDefault="00CD2D88" w:rsidP="00BB0E2D">
      <w:pPr>
        <w:pStyle w:val="Default"/>
        <w:spacing w:after="37"/>
        <w:jc w:val="both"/>
        <w:rPr>
          <w:rFonts w:asciiTheme="minorHAnsi" w:hAnsiTheme="minorHAnsi" w:cstheme="minorHAnsi"/>
          <w:sz w:val="22"/>
          <w:szCs w:val="22"/>
        </w:rPr>
      </w:pPr>
    </w:p>
    <w:p w14:paraId="237A9F41" w14:textId="77777777" w:rsidR="00CD2D88" w:rsidRPr="00033DF9" w:rsidRDefault="00CD2D88" w:rsidP="00A65416">
      <w:pPr>
        <w:pStyle w:val="Default"/>
        <w:numPr>
          <w:ilvl w:val="0"/>
          <w:numId w:val="1"/>
        </w:numPr>
        <w:spacing w:after="37"/>
        <w:jc w:val="both"/>
        <w:rPr>
          <w:rFonts w:asciiTheme="minorHAnsi" w:hAnsiTheme="minorHAnsi" w:cstheme="minorHAnsi"/>
          <w:sz w:val="22"/>
          <w:szCs w:val="22"/>
        </w:rPr>
      </w:pPr>
      <w:r w:rsidRPr="00033DF9">
        <w:rPr>
          <w:rFonts w:asciiTheme="minorHAnsi" w:hAnsiTheme="minorHAnsi" w:cstheme="minorHAnsi"/>
          <w:sz w:val="22"/>
          <w:szCs w:val="22"/>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14:paraId="323C52BC" w14:textId="77777777" w:rsidR="00CD2D88" w:rsidRPr="00033DF9" w:rsidRDefault="00CD2D88" w:rsidP="00BB0E2D">
      <w:pPr>
        <w:pStyle w:val="Default"/>
        <w:spacing w:after="37"/>
        <w:jc w:val="both"/>
        <w:rPr>
          <w:rFonts w:asciiTheme="minorHAnsi" w:hAnsiTheme="minorHAnsi" w:cstheme="minorHAnsi"/>
          <w:sz w:val="22"/>
          <w:szCs w:val="22"/>
        </w:rPr>
      </w:pPr>
    </w:p>
    <w:p w14:paraId="4F3ED322" w14:textId="77777777" w:rsidR="00CD2D88" w:rsidRPr="00033DF9" w:rsidRDefault="00CD2D88" w:rsidP="00A65416">
      <w:pPr>
        <w:pStyle w:val="Default"/>
        <w:numPr>
          <w:ilvl w:val="0"/>
          <w:numId w:val="1"/>
        </w:numPr>
        <w:spacing w:after="37"/>
        <w:jc w:val="both"/>
        <w:rPr>
          <w:rFonts w:asciiTheme="minorHAnsi" w:hAnsiTheme="minorHAnsi" w:cstheme="minorHAnsi"/>
          <w:sz w:val="22"/>
          <w:szCs w:val="22"/>
        </w:rPr>
      </w:pPr>
      <w:r w:rsidRPr="00033DF9">
        <w:rPr>
          <w:rFonts w:asciiTheme="minorHAnsi" w:hAnsiTheme="minorHAnsi" w:cstheme="minorHAnsi"/>
          <w:sz w:val="22"/>
          <w:szCs w:val="22"/>
        </w:rPr>
        <w:lastRenderedPageBreak/>
        <w:t xml:space="preserve">We make every subject of a DBS check aware of the existence of the Code of Practice and make a copy available on request. </w:t>
      </w:r>
    </w:p>
    <w:p w14:paraId="38369B37" w14:textId="77777777" w:rsidR="00CD2D88" w:rsidRPr="00033DF9" w:rsidRDefault="00CD2D88" w:rsidP="00BB0E2D">
      <w:pPr>
        <w:pStyle w:val="Default"/>
        <w:spacing w:after="37"/>
        <w:jc w:val="both"/>
        <w:rPr>
          <w:rFonts w:asciiTheme="minorHAnsi" w:hAnsiTheme="minorHAnsi" w:cstheme="minorHAnsi"/>
          <w:sz w:val="22"/>
          <w:szCs w:val="22"/>
        </w:rPr>
      </w:pPr>
    </w:p>
    <w:p w14:paraId="21ED5AFC" w14:textId="77777777" w:rsidR="00CD2D88" w:rsidRPr="00033DF9" w:rsidRDefault="00CD2D88" w:rsidP="00A65416">
      <w:pPr>
        <w:pStyle w:val="Default"/>
        <w:numPr>
          <w:ilvl w:val="0"/>
          <w:numId w:val="1"/>
        </w:numPr>
        <w:jc w:val="both"/>
        <w:rPr>
          <w:rFonts w:asciiTheme="minorHAnsi" w:hAnsiTheme="minorHAnsi" w:cstheme="minorHAnsi"/>
          <w:sz w:val="22"/>
          <w:szCs w:val="22"/>
        </w:rPr>
      </w:pPr>
      <w:r w:rsidRPr="00033DF9">
        <w:rPr>
          <w:rFonts w:asciiTheme="minorHAnsi" w:hAnsiTheme="minorHAnsi" w:cstheme="minorHAnsi"/>
          <w:sz w:val="22"/>
          <w:szCs w:val="22"/>
        </w:rPr>
        <w:t xml:space="preserve">We undertake to discuss any matter revealed in a DBS check with the person seeking the position before withdrawing a conditional offer of employment. </w:t>
      </w:r>
    </w:p>
    <w:p w14:paraId="29C82C65" w14:textId="77777777" w:rsidR="004B200A" w:rsidRPr="00033DF9" w:rsidRDefault="004B200A" w:rsidP="00BB0E2D">
      <w:pPr>
        <w:jc w:val="both"/>
        <w:rPr>
          <w:rFonts w:cstheme="minorHAnsi"/>
          <w:sz w:val="21"/>
          <w:szCs w:val="21"/>
        </w:rPr>
      </w:pPr>
    </w:p>
    <w:p w14:paraId="2535BAEC" w14:textId="77777777" w:rsidR="004B200A" w:rsidRPr="00033DF9" w:rsidRDefault="004B200A" w:rsidP="00BB0E2D">
      <w:pPr>
        <w:jc w:val="both"/>
        <w:rPr>
          <w:rFonts w:cstheme="minorHAnsi"/>
          <w:sz w:val="21"/>
          <w:szCs w:val="21"/>
        </w:rPr>
      </w:pPr>
    </w:p>
    <w:p w14:paraId="117A3A1A" w14:textId="77777777" w:rsidR="00964E2A" w:rsidRPr="00033DF9" w:rsidRDefault="004B200A" w:rsidP="00964E2A">
      <w:pPr>
        <w:ind w:firstLine="360"/>
        <w:jc w:val="both"/>
        <w:rPr>
          <w:rFonts w:cstheme="minorHAnsi"/>
          <w:sz w:val="21"/>
          <w:szCs w:val="21"/>
        </w:rPr>
      </w:pPr>
      <w:r w:rsidRPr="00033DF9">
        <w:rPr>
          <w:rFonts w:cstheme="minorHAnsi"/>
          <w:sz w:val="21"/>
          <w:szCs w:val="21"/>
        </w:rPr>
        <w:t>Signed:</w:t>
      </w:r>
      <w:r w:rsidRPr="00033DF9">
        <w:rPr>
          <w:rFonts w:cstheme="minorHAnsi"/>
          <w:sz w:val="21"/>
          <w:szCs w:val="21"/>
        </w:rPr>
        <w:tab/>
      </w:r>
      <w:r w:rsidRPr="00033DF9">
        <w:rPr>
          <w:rFonts w:cstheme="minorHAnsi"/>
          <w:sz w:val="21"/>
          <w:szCs w:val="21"/>
        </w:rPr>
        <w:tab/>
      </w:r>
      <w:r w:rsidR="00964E2A" w:rsidRPr="00033DF9">
        <w:rPr>
          <w:rFonts w:ascii="Brush Script MT" w:eastAsia="Brush Script MT" w:hAnsi="Brush Script MT" w:cs="Brush Script MT"/>
          <w:sz w:val="28"/>
          <w:szCs w:val="28"/>
        </w:rPr>
        <w:t>R Davison</w:t>
      </w:r>
    </w:p>
    <w:p w14:paraId="47C586F1" w14:textId="37D8C13E" w:rsidR="004B200A" w:rsidRPr="00033DF9" w:rsidRDefault="008339C2" w:rsidP="00964E2A">
      <w:pPr>
        <w:ind w:left="1440" w:firstLine="720"/>
        <w:jc w:val="both"/>
        <w:rPr>
          <w:rFonts w:cstheme="minorHAnsi"/>
          <w:sz w:val="21"/>
          <w:szCs w:val="21"/>
        </w:rPr>
      </w:pPr>
      <w:r w:rsidRPr="00033DF9">
        <w:rPr>
          <w:rFonts w:cstheme="minorHAnsi"/>
          <w:sz w:val="21"/>
          <w:szCs w:val="21"/>
        </w:rPr>
        <w:t>R Davison, Proprietor</w:t>
      </w:r>
      <w:r w:rsidRPr="00033DF9">
        <w:rPr>
          <w:rFonts w:cstheme="minorHAnsi"/>
          <w:sz w:val="21"/>
          <w:szCs w:val="21"/>
        </w:rPr>
        <w:tab/>
      </w:r>
    </w:p>
    <w:p w14:paraId="7FD6A2D7" w14:textId="77777777" w:rsidR="004B200A" w:rsidRPr="00033DF9" w:rsidRDefault="004B200A" w:rsidP="00BB0E2D">
      <w:pPr>
        <w:jc w:val="both"/>
        <w:rPr>
          <w:rFonts w:cstheme="minorHAnsi"/>
          <w:sz w:val="21"/>
          <w:szCs w:val="21"/>
        </w:rPr>
      </w:pPr>
    </w:p>
    <w:p w14:paraId="61B92C1B" w14:textId="536FA697" w:rsidR="004B200A" w:rsidRPr="00033DF9" w:rsidRDefault="004B200A" w:rsidP="00467EF6">
      <w:pPr>
        <w:ind w:firstLine="360"/>
        <w:jc w:val="both"/>
        <w:rPr>
          <w:rFonts w:cstheme="minorHAnsi"/>
          <w:sz w:val="21"/>
          <w:szCs w:val="21"/>
        </w:rPr>
      </w:pPr>
      <w:r w:rsidRPr="00033DF9">
        <w:rPr>
          <w:rFonts w:cstheme="minorHAnsi"/>
          <w:sz w:val="21"/>
          <w:szCs w:val="21"/>
        </w:rPr>
        <w:t>Dated:</w:t>
      </w:r>
      <w:r w:rsidR="00AA0827" w:rsidRPr="00033DF9">
        <w:rPr>
          <w:rFonts w:cstheme="minorHAnsi"/>
          <w:sz w:val="21"/>
          <w:szCs w:val="21"/>
        </w:rPr>
        <w:tab/>
      </w:r>
      <w:r w:rsidR="008339C2" w:rsidRPr="00033DF9">
        <w:rPr>
          <w:rFonts w:cstheme="minorHAnsi"/>
          <w:sz w:val="21"/>
          <w:szCs w:val="21"/>
        </w:rPr>
        <w:tab/>
      </w:r>
      <w:r w:rsidR="00033DF9">
        <w:rPr>
          <w:rFonts w:cstheme="minorHAnsi"/>
          <w:sz w:val="21"/>
          <w:szCs w:val="21"/>
        </w:rPr>
        <w:t>9</w:t>
      </w:r>
      <w:r w:rsidR="008339C2" w:rsidRPr="00033DF9">
        <w:rPr>
          <w:rFonts w:cstheme="minorHAnsi"/>
          <w:sz w:val="21"/>
          <w:szCs w:val="21"/>
          <w:vertAlign w:val="superscript"/>
        </w:rPr>
        <w:t>th</w:t>
      </w:r>
      <w:r w:rsidR="002347EB" w:rsidRPr="00033DF9">
        <w:rPr>
          <w:rFonts w:cstheme="minorHAnsi"/>
          <w:sz w:val="21"/>
          <w:szCs w:val="21"/>
        </w:rPr>
        <w:t xml:space="preserve"> September 20</w:t>
      </w:r>
      <w:r w:rsidR="006D4F96" w:rsidRPr="00033DF9">
        <w:rPr>
          <w:rFonts w:cstheme="minorHAnsi"/>
          <w:sz w:val="21"/>
          <w:szCs w:val="21"/>
        </w:rPr>
        <w:t>2</w:t>
      </w:r>
      <w:r w:rsidR="00033DF9">
        <w:rPr>
          <w:rFonts w:cstheme="minorHAnsi"/>
          <w:sz w:val="21"/>
          <w:szCs w:val="21"/>
        </w:rPr>
        <w:t>2</w:t>
      </w:r>
      <w:r w:rsidR="00AA0827" w:rsidRPr="00033DF9">
        <w:rPr>
          <w:rFonts w:cstheme="minorHAnsi"/>
          <w:sz w:val="21"/>
          <w:szCs w:val="21"/>
        </w:rPr>
        <w:tab/>
      </w:r>
    </w:p>
    <w:p w14:paraId="27D08336" w14:textId="0FA3218D" w:rsidR="00AA0827" w:rsidRPr="00033DF9" w:rsidRDefault="002347EB" w:rsidP="00467EF6">
      <w:pPr>
        <w:ind w:firstLine="360"/>
        <w:jc w:val="both"/>
        <w:rPr>
          <w:rFonts w:cstheme="minorHAnsi"/>
          <w:sz w:val="21"/>
          <w:szCs w:val="21"/>
        </w:rPr>
      </w:pPr>
      <w:r w:rsidRPr="00033DF9">
        <w:rPr>
          <w:rFonts w:cstheme="minorHAnsi"/>
          <w:sz w:val="21"/>
          <w:szCs w:val="21"/>
        </w:rPr>
        <w:t>Review Date:</w:t>
      </w:r>
      <w:r w:rsidRPr="00033DF9">
        <w:rPr>
          <w:rFonts w:cstheme="minorHAnsi"/>
          <w:sz w:val="21"/>
          <w:szCs w:val="21"/>
        </w:rPr>
        <w:tab/>
        <w:t>September 202</w:t>
      </w:r>
      <w:r w:rsidR="00033DF9">
        <w:rPr>
          <w:rFonts w:cstheme="minorHAnsi"/>
          <w:sz w:val="21"/>
          <w:szCs w:val="21"/>
        </w:rPr>
        <w:t>3</w:t>
      </w:r>
    </w:p>
    <w:p w14:paraId="05466A1D" w14:textId="77777777" w:rsidR="00AA0827" w:rsidRPr="00033DF9" w:rsidRDefault="00AA0827" w:rsidP="00BB0E2D">
      <w:pPr>
        <w:jc w:val="both"/>
        <w:rPr>
          <w:rFonts w:cstheme="minorHAnsi"/>
          <w:sz w:val="21"/>
          <w:szCs w:val="21"/>
        </w:rPr>
      </w:pPr>
    </w:p>
    <w:p w14:paraId="17DDEFA9" w14:textId="77777777" w:rsidR="004B200A" w:rsidRPr="00033DF9" w:rsidRDefault="004B200A" w:rsidP="00BB0E2D">
      <w:pPr>
        <w:jc w:val="both"/>
        <w:rPr>
          <w:rFonts w:cstheme="minorHAnsi"/>
          <w:sz w:val="21"/>
          <w:szCs w:val="21"/>
        </w:rPr>
      </w:pPr>
    </w:p>
    <w:p w14:paraId="1950B1E6" w14:textId="77777777" w:rsidR="004B200A" w:rsidRPr="00033DF9" w:rsidRDefault="004B200A" w:rsidP="00BB0E2D">
      <w:pPr>
        <w:jc w:val="both"/>
        <w:rPr>
          <w:rFonts w:cstheme="minorHAnsi"/>
          <w:sz w:val="21"/>
          <w:szCs w:val="21"/>
        </w:rPr>
      </w:pPr>
    </w:p>
    <w:p w14:paraId="4621F6CC" w14:textId="77777777" w:rsidR="00033DF9" w:rsidRPr="00033DF9" w:rsidRDefault="00033DF9">
      <w:pPr>
        <w:jc w:val="both"/>
        <w:rPr>
          <w:rFonts w:cstheme="minorHAnsi"/>
          <w:sz w:val="21"/>
          <w:szCs w:val="21"/>
        </w:rPr>
      </w:pPr>
    </w:p>
    <w:sectPr w:rsidR="00033DF9" w:rsidRPr="00033DF9" w:rsidSect="00B81B30">
      <w:pgSz w:w="11906" w:h="173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3B9E"/>
    <w:multiLevelType w:val="hybridMultilevel"/>
    <w:tmpl w:val="3CD2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88"/>
    <w:rsid w:val="00033DF9"/>
    <w:rsid w:val="002347EB"/>
    <w:rsid w:val="003A272D"/>
    <w:rsid w:val="00467EF6"/>
    <w:rsid w:val="004B200A"/>
    <w:rsid w:val="006D4F96"/>
    <w:rsid w:val="008339C2"/>
    <w:rsid w:val="008619BA"/>
    <w:rsid w:val="00882BE2"/>
    <w:rsid w:val="0091344C"/>
    <w:rsid w:val="00964E2A"/>
    <w:rsid w:val="009D5205"/>
    <w:rsid w:val="00A60F6C"/>
    <w:rsid w:val="00A65416"/>
    <w:rsid w:val="00AA0827"/>
    <w:rsid w:val="00B81B30"/>
    <w:rsid w:val="00B97A6A"/>
    <w:rsid w:val="00BB0E2D"/>
    <w:rsid w:val="00C308BB"/>
    <w:rsid w:val="00CB39DB"/>
    <w:rsid w:val="00CD2D88"/>
    <w:rsid w:val="00F84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0CDAB"/>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2D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0</DocSecurity>
  <Lines>26</Lines>
  <Paragraphs>7</Paragraphs>
  <ScaleCrop>false</ScaleCrop>
  <Company>North Yorkshire and York Forum</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jlilley</dc:creator>
  <cp:lastModifiedBy>Microsoft Office User</cp:lastModifiedBy>
  <cp:revision>2</cp:revision>
  <cp:lastPrinted>2021-09-09T17:53:00Z</cp:lastPrinted>
  <dcterms:created xsi:type="dcterms:W3CDTF">2022-10-14T14:24:00Z</dcterms:created>
  <dcterms:modified xsi:type="dcterms:W3CDTF">2022-10-14T14:24:00Z</dcterms:modified>
</cp:coreProperties>
</file>